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6202" w14:textId="77777777" w:rsidR="00F070F2" w:rsidRDefault="00CC6654">
      <w:pPr>
        <w:tabs>
          <w:tab w:val="left" w:pos="-1440"/>
        </w:tabs>
        <w:ind w:left="7920" w:hanging="7920"/>
        <w:rPr>
          <w:sz w:val="24"/>
        </w:rPr>
      </w:pPr>
      <w:r>
        <w:rPr>
          <w:noProof/>
        </w:rPr>
        <w:drawing>
          <wp:anchor distT="0" distB="0" distL="114300" distR="114300" simplePos="0" relativeHeight="251657728" behindDoc="1" locked="0" layoutInCell="1" allowOverlap="1" wp14:anchorId="4193625E" wp14:editId="4193625F">
            <wp:simplePos x="0" y="0"/>
            <wp:positionH relativeFrom="column">
              <wp:posOffset>-224155</wp:posOffset>
            </wp:positionH>
            <wp:positionV relativeFrom="paragraph">
              <wp:posOffset>-697865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36203" w14:textId="77777777" w:rsidR="00F070F2" w:rsidRDefault="00F070F2">
      <w:pPr>
        <w:jc w:val="center"/>
        <w:rPr>
          <w:b/>
          <w:bCs/>
          <w:sz w:val="32"/>
          <w:szCs w:val="32"/>
        </w:rPr>
      </w:pPr>
    </w:p>
    <w:p w14:paraId="41936204"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41936205"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41936206" w14:textId="77777777" w:rsidR="00F070F2" w:rsidRDefault="00F070F2">
      <w:pPr>
        <w:ind w:right="-234"/>
        <w:rPr>
          <w:sz w:val="24"/>
        </w:rPr>
      </w:pPr>
    </w:p>
    <w:p w14:paraId="41936207" w14:textId="648D6CC3" w:rsidR="00F070F2" w:rsidRDefault="00F070F2">
      <w:pPr>
        <w:ind w:right="-234"/>
        <w:rPr>
          <w:sz w:val="24"/>
          <w:u w:val="single"/>
        </w:rPr>
      </w:pPr>
      <w:r>
        <w:rPr>
          <w:sz w:val="24"/>
        </w:rPr>
        <w:t>Position Title:</w:t>
      </w:r>
      <w:r>
        <w:rPr>
          <w:sz w:val="24"/>
        </w:rPr>
        <w:tab/>
      </w:r>
      <w:r w:rsidR="00CA2D2E">
        <w:rPr>
          <w:sz w:val="24"/>
          <w:u w:val="single"/>
        </w:rPr>
        <w:t>Outpatient Services Assistant</w:t>
      </w:r>
      <w:r>
        <w:rPr>
          <w:sz w:val="24"/>
        </w:rPr>
        <w:tab/>
      </w:r>
      <w:r w:rsidR="00A63344">
        <w:rPr>
          <w:sz w:val="24"/>
        </w:rPr>
        <w:t xml:space="preserve">                        </w:t>
      </w:r>
      <w:r>
        <w:rPr>
          <w:sz w:val="24"/>
        </w:rPr>
        <w:tab/>
        <w:t>FLSA Status:</w:t>
      </w:r>
      <w:r>
        <w:rPr>
          <w:sz w:val="24"/>
        </w:rPr>
        <w:tab/>
      </w:r>
      <w:r>
        <w:rPr>
          <w:sz w:val="24"/>
          <w:u w:val="single"/>
        </w:rPr>
        <w:tab/>
      </w:r>
      <w:r>
        <w:rPr>
          <w:sz w:val="24"/>
          <w:u w:val="single"/>
        </w:rPr>
        <w:tab/>
      </w:r>
    </w:p>
    <w:p w14:paraId="41936209" w14:textId="77777777" w:rsidR="00F84FE3" w:rsidRDefault="00F84FE3" w:rsidP="00F5613E">
      <w:pPr>
        <w:ind w:right="-144"/>
        <w:rPr>
          <w:sz w:val="24"/>
        </w:rPr>
      </w:pPr>
    </w:p>
    <w:p w14:paraId="4193620A" w14:textId="2BF495DC" w:rsidR="00827A87" w:rsidRDefault="00945AC7" w:rsidP="00F5613E">
      <w:pPr>
        <w:ind w:right="-144"/>
        <w:rPr>
          <w:sz w:val="24"/>
        </w:rPr>
      </w:pPr>
      <w:r>
        <w:rPr>
          <w:sz w:val="24"/>
        </w:rPr>
        <w:t>Department:</w:t>
      </w:r>
      <w:r w:rsidR="00F070F2">
        <w:rPr>
          <w:sz w:val="24"/>
        </w:rPr>
        <w:tab/>
      </w:r>
      <w:r w:rsidR="00DB7DD8">
        <w:rPr>
          <w:sz w:val="24"/>
          <w:u w:val="single"/>
        </w:rPr>
        <w:t>Resident Services</w:t>
      </w:r>
      <w:r w:rsidR="00F070F2">
        <w:rPr>
          <w:sz w:val="24"/>
        </w:rPr>
        <w:tab/>
      </w:r>
    </w:p>
    <w:p w14:paraId="4193620C" w14:textId="77777777" w:rsidR="00827A87" w:rsidRDefault="00827A87" w:rsidP="00F5613E">
      <w:pPr>
        <w:ind w:right="-144"/>
        <w:rPr>
          <w:sz w:val="24"/>
        </w:rPr>
      </w:pPr>
    </w:p>
    <w:p w14:paraId="4193620D" w14:textId="48D178DA" w:rsidR="00F070F2" w:rsidRDefault="00827A87" w:rsidP="00F5613E">
      <w:pPr>
        <w:ind w:right="-144"/>
        <w:rPr>
          <w:sz w:val="24"/>
        </w:rPr>
      </w:pPr>
      <w:r>
        <w:rPr>
          <w:sz w:val="24"/>
        </w:rPr>
        <w:t xml:space="preserve">Supervisor Title: </w:t>
      </w:r>
      <w:r w:rsidR="00A63344" w:rsidRPr="00031F90">
        <w:rPr>
          <w:sz w:val="24"/>
          <w:u w:val="single"/>
        </w:rPr>
        <w:t>HIM &amp; Outpatient Services Manager</w:t>
      </w:r>
      <w:r w:rsidR="00A63344">
        <w:rPr>
          <w:sz w:val="24"/>
        </w:rPr>
        <w:t xml:space="preserve"> </w:t>
      </w:r>
      <w:r w:rsidR="00F070F2">
        <w:rPr>
          <w:sz w:val="24"/>
        </w:rPr>
        <w:tab/>
      </w:r>
    </w:p>
    <w:p w14:paraId="4193620F" w14:textId="77777777" w:rsidR="00F070F2" w:rsidRDefault="00F070F2">
      <w:pPr>
        <w:ind w:right="-144" w:firstLine="7200"/>
        <w:rPr>
          <w:sz w:val="24"/>
          <w:u w:val="single"/>
        </w:rPr>
      </w:pPr>
    </w:p>
    <w:p w14:paraId="41936210" w14:textId="77777777" w:rsidR="00F070F2" w:rsidRDefault="00F070F2">
      <w:pPr>
        <w:ind w:right="-144" w:firstLine="7200"/>
        <w:rPr>
          <w:sz w:val="24"/>
          <w:u w:val="single"/>
        </w:rPr>
      </w:pPr>
    </w:p>
    <w:p w14:paraId="41936211"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41936213" w14:textId="77777777" w:rsidR="00F070F2" w:rsidRDefault="00F070F2" w:rsidP="00A63344">
      <w:pPr>
        <w:rPr>
          <w:sz w:val="24"/>
        </w:rPr>
      </w:pPr>
    </w:p>
    <w:p w14:paraId="41936214" w14:textId="53204A78" w:rsidR="00F070F2" w:rsidRPr="006B05E1" w:rsidRDefault="00CA2D2E" w:rsidP="00A63344">
      <w:pPr>
        <w:rPr>
          <w:szCs w:val="20"/>
        </w:rPr>
      </w:pPr>
      <w:r w:rsidRPr="006B05E1">
        <w:rPr>
          <w:szCs w:val="20"/>
        </w:rPr>
        <w:t>Performs clerical duties as required in the Outpatient Services/Clinics department to include c</w:t>
      </w:r>
      <w:r w:rsidR="00A63344" w:rsidRPr="006B05E1">
        <w:rPr>
          <w:szCs w:val="20"/>
        </w:rPr>
        <w:t>oordinat</w:t>
      </w:r>
      <w:r w:rsidRPr="006B05E1">
        <w:rPr>
          <w:szCs w:val="20"/>
        </w:rPr>
        <w:t>ing</w:t>
      </w:r>
      <w:r w:rsidR="00A63344" w:rsidRPr="006B05E1">
        <w:rPr>
          <w:szCs w:val="20"/>
        </w:rPr>
        <w:t xml:space="preserve"> and schedul</w:t>
      </w:r>
      <w:r w:rsidRPr="006B05E1">
        <w:rPr>
          <w:szCs w:val="20"/>
        </w:rPr>
        <w:t xml:space="preserve">ing </w:t>
      </w:r>
      <w:r w:rsidR="00A63344" w:rsidRPr="006B05E1">
        <w:rPr>
          <w:szCs w:val="20"/>
        </w:rPr>
        <w:t xml:space="preserve">appointments for </w:t>
      </w:r>
      <w:r w:rsidRPr="006B05E1">
        <w:rPr>
          <w:szCs w:val="20"/>
        </w:rPr>
        <w:t xml:space="preserve">various </w:t>
      </w:r>
      <w:r w:rsidR="00A63344" w:rsidRPr="006B05E1">
        <w:rPr>
          <w:szCs w:val="20"/>
        </w:rPr>
        <w:t>ancillary clini</w:t>
      </w:r>
      <w:r w:rsidRPr="006B05E1">
        <w:rPr>
          <w:szCs w:val="20"/>
        </w:rPr>
        <w:t>cs.</w:t>
      </w:r>
    </w:p>
    <w:p w14:paraId="41936215" w14:textId="77777777" w:rsidR="00F070F2" w:rsidRDefault="00F070F2">
      <w:pPr>
        <w:rPr>
          <w:sz w:val="24"/>
        </w:rPr>
      </w:pPr>
    </w:p>
    <w:p w14:paraId="41936216" w14:textId="77777777" w:rsidR="00F070F2" w:rsidRDefault="00F070F2">
      <w:pPr>
        <w:rPr>
          <w:szCs w:val="20"/>
        </w:rPr>
      </w:pPr>
    </w:p>
    <w:p w14:paraId="41936217"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41936218" w14:textId="77777777" w:rsidR="00F070F2" w:rsidRDefault="00F070F2">
      <w:pPr>
        <w:rPr>
          <w:sz w:val="18"/>
          <w:szCs w:val="20"/>
        </w:rPr>
      </w:pPr>
    </w:p>
    <w:p w14:paraId="41936219"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4193621A"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4193621B"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4193621C"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4193621D"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4193621E"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4193621F"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41936220"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41936221"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41936222"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41936223"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Trust and Respect</w:t>
      </w:r>
    </w:p>
    <w:p w14:paraId="41936224"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41936225"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Relationships are built on treating others as we want ourselves to be treated.  Exhibits an understanding and acceptance of cultural differences.</w:t>
      </w:r>
    </w:p>
    <w:p w14:paraId="41936226" w14:textId="77777777" w:rsidR="00C62933" w:rsidRPr="00C62933" w:rsidRDefault="00C62933" w:rsidP="00874278">
      <w:pPr>
        <w:widowControl/>
        <w:numPr>
          <w:ilvl w:val="0"/>
          <w:numId w:val="16"/>
        </w:numPr>
        <w:autoSpaceDE/>
        <w:autoSpaceDN/>
        <w:adjustRightInd/>
        <w:spacing w:after="200"/>
        <w:rPr>
          <w:rFonts w:eastAsia="Calibri"/>
          <w:szCs w:val="20"/>
        </w:rPr>
      </w:pPr>
      <w:r>
        <w:rPr>
          <w:rFonts w:eastAsia="Calibri"/>
          <w:szCs w:val="20"/>
        </w:rPr>
        <w:lastRenderedPageBreak/>
        <w:t>Respect for co-workers in timely attendance, active engagement at meetings and following through on the completion of job duties or assignments.</w:t>
      </w:r>
    </w:p>
    <w:p w14:paraId="41936227"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t>Personal Accountability</w:t>
      </w:r>
    </w:p>
    <w:p w14:paraId="41936228"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41936229"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4193622A"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4193622B"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4193622C"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4193622D"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4193622E"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4193622F"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41936230" w14:textId="77777777" w:rsidR="00874278" w:rsidRPr="00C62933" w:rsidRDefault="00874278" w:rsidP="00874278">
      <w:pPr>
        <w:widowControl/>
        <w:numPr>
          <w:ilvl w:val="0"/>
          <w:numId w:val="18"/>
        </w:numPr>
        <w:autoSpaceDE/>
        <w:autoSpaceDN/>
        <w:adjustRightInd/>
        <w:spacing w:after="200"/>
        <w:rPr>
          <w:rFonts w:eastAsia="Calibri"/>
          <w:noProof/>
          <w:szCs w:val="20"/>
        </w:rPr>
      </w:pPr>
      <w:r w:rsidRPr="00874278">
        <w:rPr>
          <w:rFonts w:eastAsia="Calibri"/>
          <w:szCs w:val="20"/>
        </w:rPr>
        <w:t>Understands that consistent work attendance is required and avoids excessive absenteeism.  Will follow Masonic Villages and/or departmental guidelines for attendance.</w:t>
      </w:r>
    </w:p>
    <w:p w14:paraId="41936231"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41936232" w14:textId="77777777" w:rsidR="00F070F2" w:rsidRDefault="00F070F2">
      <w:pPr>
        <w:tabs>
          <w:tab w:val="left" w:pos="-1440"/>
        </w:tabs>
        <w:rPr>
          <w:sz w:val="18"/>
          <w:szCs w:val="20"/>
        </w:rPr>
      </w:pPr>
    </w:p>
    <w:p w14:paraId="14CFC47C" w14:textId="69F07E88" w:rsidR="00A63344" w:rsidRPr="000A3EF6" w:rsidRDefault="00A63344" w:rsidP="00300E81">
      <w:pPr>
        <w:pStyle w:val="ListParagraph"/>
        <w:numPr>
          <w:ilvl w:val="0"/>
          <w:numId w:val="26"/>
        </w:numPr>
        <w:tabs>
          <w:tab w:val="left" w:pos="-1440"/>
          <w:tab w:val="left" w:pos="720"/>
        </w:tabs>
        <w:rPr>
          <w:szCs w:val="20"/>
        </w:rPr>
      </w:pPr>
      <w:r w:rsidRPr="000A3EF6">
        <w:rPr>
          <w:szCs w:val="20"/>
        </w:rPr>
        <w:t>Welcomes visitors</w:t>
      </w:r>
      <w:r w:rsidR="00751CFD" w:rsidRPr="000A3EF6">
        <w:rPr>
          <w:szCs w:val="20"/>
        </w:rPr>
        <w:t>,</w:t>
      </w:r>
      <w:r w:rsidRPr="000A3EF6">
        <w:rPr>
          <w:szCs w:val="20"/>
        </w:rPr>
        <w:t xml:space="preserve"> residents</w:t>
      </w:r>
      <w:r w:rsidR="00751CFD" w:rsidRPr="000A3EF6">
        <w:rPr>
          <w:szCs w:val="20"/>
        </w:rPr>
        <w:t>,</w:t>
      </w:r>
      <w:r w:rsidRPr="000A3EF6">
        <w:rPr>
          <w:szCs w:val="20"/>
        </w:rPr>
        <w:t xml:space="preserve"> an</w:t>
      </w:r>
      <w:r w:rsidR="00751CFD" w:rsidRPr="000A3EF6">
        <w:rPr>
          <w:szCs w:val="20"/>
        </w:rPr>
        <w:t xml:space="preserve">d employees who present to the clinics area and </w:t>
      </w:r>
      <w:r w:rsidRPr="000A3EF6">
        <w:rPr>
          <w:szCs w:val="20"/>
        </w:rPr>
        <w:t>assist</w:t>
      </w:r>
      <w:r w:rsidR="00751CFD" w:rsidRPr="000A3EF6">
        <w:rPr>
          <w:szCs w:val="20"/>
        </w:rPr>
        <w:t xml:space="preserve">s them with their inquiries. </w:t>
      </w:r>
    </w:p>
    <w:p w14:paraId="173E376C" w14:textId="2890CAE2" w:rsidR="00A63344" w:rsidRPr="000A3EF6" w:rsidRDefault="00751CFD" w:rsidP="00300E81">
      <w:pPr>
        <w:pStyle w:val="ListParagraph"/>
        <w:numPr>
          <w:ilvl w:val="0"/>
          <w:numId w:val="26"/>
        </w:numPr>
        <w:tabs>
          <w:tab w:val="left" w:pos="-1440"/>
          <w:tab w:val="left" w:pos="720"/>
        </w:tabs>
        <w:rPr>
          <w:szCs w:val="20"/>
        </w:rPr>
      </w:pPr>
      <w:r w:rsidRPr="000A3EF6">
        <w:rPr>
          <w:szCs w:val="20"/>
        </w:rPr>
        <w:t>Schedules appointments in the appropriate systems and a</w:t>
      </w:r>
      <w:r w:rsidR="00A63344" w:rsidRPr="000A3EF6">
        <w:rPr>
          <w:szCs w:val="20"/>
        </w:rPr>
        <w:t>ssures residents and/or nursing staff are notified of appointments in a timely manner.</w:t>
      </w:r>
    </w:p>
    <w:p w14:paraId="7A126B5C" w14:textId="7D0D6289" w:rsidR="00A63344" w:rsidRPr="000A3EF6" w:rsidRDefault="00A63344" w:rsidP="00300E81">
      <w:pPr>
        <w:pStyle w:val="ListParagraph"/>
        <w:numPr>
          <w:ilvl w:val="0"/>
          <w:numId w:val="26"/>
        </w:numPr>
        <w:tabs>
          <w:tab w:val="left" w:pos="-1440"/>
        </w:tabs>
        <w:rPr>
          <w:szCs w:val="20"/>
        </w:rPr>
      </w:pPr>
      <w:r w:rsidRPr="000A3EF6">
        <w:rPr>
          <w:szCs w:val="20"/>
        </w:rPr>
        <w:t xml:space="preserve">Assists in completing and copying appropriate documents and medical records as necessary.  </w:t>
      </w:r>
      <w:r w:rsidR="00751CFD" w:rsidRPr="000A3EF6">
        <w:rPr>
          <w:szCs w:val="20"/>
        </w:rPr>
        <w:t>Securely send</w:t>
      </w:r>
      <w:r w:rsidRPr="000A3EF6">
        <w:rPr>
          <w:szCs w:val="20"/>
        </w:rPr>
        <w:t xml:space="preserve"> schedules to consulting p</w:t>
      </w:r>
      <w:r w:rsidR="00751CFD" w:rsidRPr="000A3EF6">
        <w:rPr>
          <w:szCs w:val="20"/>
        </w:rPr>
        <w:t>roviders</w:t>
      </w:r>
      <w:r w:rsidRPr="000A3EF6">
        <w:rPr>
          <w:szCs w:val="20"/>
        </w:rPr>
        <w:t xml:space="preserve"> as necessary.  Maintains accurate files </w:t>
      </w:r>
      <w:r w:rsidR="00751CFD" w:rsidRPr="000A3EF6">
        <w:rPr>
          <w:szCs w:val="20"/>
        </w:rPr>
        <w:t>and makes necessary copies</w:t>
      </w:r>
      <w:r w:rsidRPr="000A3EF6">
        <w:rPr>
          <w:szCs w:val="20"/>
        </w:rPr>
        <w:t xml:space="preserve">. </w:t>
      </w:r>
    </w:p>
    <w:p w14:paraId="3358A34D" w14:textId="2A22A814" w:rsidR="00A63344" w:rsidRPr="000A3EF6" w:rsidRDefault="00A63344" w:rsidP="00300E81">
      <w:pPr>
        <w:pStyle w:val="ListParagraph"/>
        <w:numPr>
          <w:ilvl w:val="0"/>
          <w:numId w:val="26"/>
        </w:numPr>
        <w:tabs>
          <w:tab w:val="left" w:pos="-1440"/>
        </w:tabs>
        <w:rPr>
          <w:szCs w:val="20"/>
        </w:rPr>
      </w:pPr>
      <w:r w:rsidRPr="000A3EF6">
        <w:rPr>
          <w:szCs w:val="20"/>
        </w:rPr>
        <w:t xml:space="preserve">Reviews daily census and updates schedules for residents who </w:t>
      </w:r>
      <w:r w:rsidR="00751CFD" w:rsidRPr="000A3EF6">
        <w:rPr>
          <w:szCs w:val="20"/>
        </w:rPr>
        <w:t>have been discharged</w:t>
      </w:r>
      <w:r w:rsidRPr="000A3EF6">
        <w:rPr>
          <w:szCs w:val="20"/>
        </w:rPr>
        <w:t>.</w:t>
      </w:r>
    </w:p>
    <w:p w14:paraId="606E2A70" w14:textId="4E36489B" w:rsidR="00A63344" w:rsidRPr="000A3EF6" w:rsidRDefault="00A63344" w:rsidP="00300E81">
      <w:pPr>
        <w:pStyle w:val="ListParagraph"/>
        <w:numPr>
          <w:ilvl w:val="0"/>
          <w:numId w:val="26"/>
        </w:numPr>
        <w:tabs>
          <w:tab w:val="left" w:pos="-1440"/>
        </w:tabs>
        <w:rPr>
          <w:szCs w:val="20"/>
        </w:rPr>
      </w:pPr>
      <w:r w:rsidRPr="000A3EF6">
        <w:rPr>
          <w:szCs w:val="20"/>
        </w:rPr>
        <w:t>Prepares and maintains accurate procedures and guidelines for scheduling residents according to the respective clinic’s operational needs.</w:t>
      </w:r>
    </w:p>
    <w:p w14:paraId="138C3781" w14:textId="0887659B" w:rsidR="00751CFD" w:rsidRPr="000A3EF6" w:rsidRDefault="00751CFD" w:rsidP="00300E81">
      <w:pPr>
        <w:pStyle w:val="ListParagraph"/>
        <w:numPr>
          <w:ilvl w:val="0"/>
          <w:numId w:val="26"/>
        </w:numPr>
        <w:tabs>
          <w:tab w:val="left" w:pos="-1440"/>
        </w:tabs>
        <w:rPr>
          <w:szCs w:val="20"/>
        </w:rPr>
      </w:pPr>
      <w:r w:rsidRPr="000A3EF6">
        <w:rPr>
          <w:szCs w:val="20"/>
        </w:rPr>
        <w:t>Enters laboratory orders into reference lab system for HCC and PC residents.</w:t>
      </w:r>
    </w:p>
    <w:p w14:paraId="0ED08AD9" w14:textId="647B27A5" w:rsidR="00751CFD" w:rsidRPr="000A3EF6" w:rsidRDefault="00751CFD" w:rsidP="00300E81">
      <w:pPr>
        <w:pStyle w:val="ListParagraph"/>
        <w:numPr>
          <w:ilvl w:val="0"/>
          <w:numId w:val="26"/>
        </w:numPr>
        <w:tabs>
          <w:tab w:val="left" w:pos="-1440"/>
        </w:tabs>
        <w:rPr>
          <w:szCs w:val="20"/>
        </w:rPr>
      </w:pPr>
      <w:r w:rsidRPr="000A3EF6">
        <w:rPr>
          <w:szCs w:val="20"/>
        </w:rPr>
        <w:t>Retrieves radiology and dexascan records as needed and disposes of records according to policy.</w:t>
      </w:r>
    </w:p>
    <w:p w14:paraId="3E1B3E61" w14:textId="2B9E73A8" w:rsidR="00751CFD" w:rsidRPr="000A3EF6" w:rsidRDefault="00751CFD" w:rsidP="00300E81">
      <w:pPr>
        <w:pStyle w:val="ListParagraph"/>
        <w:numPr>
          <w:ilvl w:val="0"/>
          <w:numId w:val="26"/>
        </w:numPr>
        <w:tabs>
          <w:tab w:val="left" w:pos="-1440"/>
        </w:tabs>
        <w:rPr>
          <w:szCs w:val="20"/>
        </w:rPr>
      </w:pPr>
      <w:r w:rsidRPr="000A3EF6">
        <w:rPr>
          <w:szCs w:val="20"/>
        </w:rPr>
        <w:t>Performs pacemaker checks as needed.</w:t>
      </w:r>
    </w:p>
    <w:p w14:paraId="569BA1E3" w14:textId="2D678898" w:rsidR="00751CFD" w:rsidRPr="000A3EF6" w:rsidRDefault="00751CFD" w:rsidP="00300E81">
      <w:pPr>
        <w:pStyle w:val="ListParagraph"/>
        <w:numPr>
          <w:ilvl w:val="0"/>
          <w:numId w:val="26"/>
        </w:numPr>
        <w:tabs>
          <w:tab w:val="left" w:pos="-1440"/>
        </w:tabs>
        <w:rPr>
          <w:szCs w:val="20"/>
        </w:rPr>
      </w:pPr>
      <w:r w:rsidRPr="000A3EF6">
        <w:rPr>
          <w:szCs w:val="20"/>
        </w:rPr>
        <w:t>Transcribes reports in an accurate and timely manner as requested.</w:t>
      </w:r>
    </w:p>
    <w:p w14:paraId="3E50660B" w14:textId="74676414" w:rsidR="00751CFD" w:rsidRPr="000A3EF6" w:rsidRDefault="00751CFD" w:rsidP="00300E81">
      <w:pPr>
        <w:pStyle w:val="ListParagraph"/>
        <w:numPr>
          <w:ilvl w:val="0"/>
          <w:numId w:val="26"/>
        </w:numPr>
        <w:tabs>
          <w:tab w:val="left" w:pos="-1440"/>
        </w:tabs>
        <w:rPr>
          <w:szCs w:val="20"/>
        </w:rPr>
      </w:pPr>
      <w:r w:rsidRPr="000A3EF6">
        <w:rPr>
          <w:szCs w:val="20"/>
        </w:rPr>
        <w:t xml:space="preserve">Assists clinics (audiology, podiatry, ophthalmology, etc.) with retrieval of information as needed. </w:t>
      </w:r>
    </w:p>
    <w:p w14:paraId="4D5193C5" w14:textId="5E1E248D" w:rsidR="00751CFD" w:rsidRPr="000A3EF6" w:rsidRDefault="00751CFD" w:rsidP="00300E81">
      <w:pPr>
        <w:pStyle w:val="ListParagraph"/>
        <w:numPr>
          <w:ilvl w:val="0"/>
          <w:numId w:val="26"/>
        </w:numPr>
        <w:tabs>
          <w:tab w:val="left" w:pos="-1440"/>
        </w:tabs>
        <w:rPr>
          <w:szCs w:val="20"/>
        </w:rPr>
      </w:pPr>
      <w:r w:rsidRPr="000A3EF6">
        <w:rPr>
          <w:szCs w:val="20"/>
        </w:rPr>
        <w:t xml:space="preserve">Prepares and submits daily, monthly, and annual statistical reports as directed. </w:t>
      </w:r>
    </w:p>
    <w:p w14:paraId="1D82B88E" w14:textId="77777777" w:rsidR="00004558" w:rsidRPr="000A3EF6" w:rsidRDefault="00004558" w:rsidP="00004558">
      <w:pPr>
        <w:pStyle w:val="ListParagraph"/>
        <w:tabs>
          <w:tab w:val="left" w:pos="-1440"/>
        </w:tabs>
        <w:rPr>
          <w:szCs w:val="20"/>
        </w:rPr>
      </w:pPr>
    </w:p>
    <w:p w14:paraId="33E547DF" w14:textId="42091D42" w:rsidR="00751CFD" w:rsidRPr="00751CFD" w:rsidRDefault="00751CFD" w:rsidP="00A63344">
      <w:pPr>
        <w:tabs>
          <w:tab w:val="left" w:pos="-1440"/>
        </w:tabs>
        <w:ind w:left="1440" w:hanging="1440"/>
        <w:rPr>
          <w:szCs w:val="20"/>
        </w:rPr>
      </w:pPr>
    </w:p>
    <w:p w14:paraId="41936235"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headerReference w:type="default" r:id="rId12"/>
          <w:footerReference w:type="default" r:id="rId13"/>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291FB673" w14:textId="72E61064" w:rsidR="00A63344" w:rsidRDefault="00A63344" w:rsidP="00A63344">
      <w:pPr>
        <w:pStyle w:val="Level2"/>
        <w:numPr>
          <w:ilvl w:val="0"/>
          <w:numId w:val="0"/>
        </w:numPr>
        <w:tabs>
          <w:tab w:val="left" w:pos="-1440"/>
        </w:tabs>
        <w:ind w:left="1440" w:hanging="720"/>
        <w:rPr>
          <w:sz w:val="24"/>
        </w:rPr>
      </w:pPr>
      <w:r>
        <w:rPr>
          <w:sz w:val="24"/>
        </w:rPr>
        <w:tab/>
      </w:r>
    </w:p>
    <w:p w14:paraId="5E1296EA" w14:textId="77777777" w:rsidR="00751CFD" w:rsidRPr="000A3EF6" w:rsidRDefault="00751CFD" w:rsidP="00CA2D2E">
      <w:pPr>
        <w:pStyle w:val="Level2"/>
        <w:numPr>
          <w:ilvl w:val="0"/>
          <w:numId w:val="25"/>
        </w:numPr>
        <w:tabs>
          <w:tab w:val="left" w:pos="-1440"/>
        </w:tabs>
        <w:rPr>
          <w:szCs w:val="20"/>
        </w:rPr>
      </w:pPr>
      <w:r w:rsidRPr="000A3EF6">
        <w:rPr>
          <w:szCs w:val="20"/>
        </w:rPr>
        <w:t>Medical background required.</w:t>
      </w:r>
    </w:p>
    <w:p w14:paraId="670B1099" w14:textId="4CD6A71D" w:rsidR="00A63344" w:rsidRPr="000A3EF6" w:rsidRDefault="00A63344" w:rsidP="00CA2D2E">
      <w:pPr>
        <w:pStyle w:val="Level2"/>
        <w:numPr>
          <w:ilvl w:val="0"/>
          <w:numId w:val="25"/>
        </w:numPr>
        <w:tabs>
          <w:tab w:val="left" w:pos="-1440"/>
        </w:tabs>
        <w:rPr>
          <w:szCs w:val="20"/>
        </w:rPr>
      </w:pPr>
      <w:r w:rsidRPr="000A3EF6">
        <w:rPr>
          <w:szCs w:val="20"/>
        </w:rPr>
        <w:t>Graduate from accredited medical secretarial school preferred.</w:t>
      </w:r>
      <w:r w:rsidR="00CA2D2E" w:rsidRPr="000A3EF6">
        <w:rPr>
          <w:szCs w:val="20"/>
        </w:rPr>
        <w:t xml:space="preserve"> </w:t>
      </w:r>
    </w:p>
    <w:p w14:paraId="4CE5F0B6" w14:textId="182E7B49" w:rsidR="00A63344" w:rsidRPr="000A3EF6" w:rsidRDefault="00A63344" w:rsidP="00CA2D2E">
      <w:pPr>
        <w:pStyle w:val="Level2"/>
        <w:numPr>
          <w:ilvl w:val="0"/>
          <w:numId w:val="25"/>
        </w:numPr>
        <w:tabs>
          <w:tab w:val="left" w:pos="-1440"/>
        </w:tabs>
        <w:rPr>
          <w:szCs w:val="20"/>
        </w:rPr>
      </w:pPr>
      <w:r w:rsidRPr="000A3EF6">
        <w:rPr>
          <w:szCs w:val="20"/>
        </w:rPr>
        <w:t>Experience with scheduling of appointments and p</w:t>
      </w:r>
      <w:r w:rsidR="00751CFD" w:rsidRPr="000A3EF6">
        <w:rPr>
          <w:szCs w:val="20"/>
        </w:rPr>
        <w:t>rovider</w:t>
      </w:r>
      <w:r w:rsidRPr="000A3EF6">
        <w:rPr>
          <w:szCs w:val="20"/>
        </w:rPr>
        <w:t xml:space="preserve"> office work preferred.</w:t>
      </w:r>
    </w:p>
    <w:p w14:paraId="7F0FBD51" w14:textId="09E0D470" w:rsidR="00A63344" w:rsidRPr="000A3EF6" w:rsidRDefault="00A63344" w:rsidP="00CA2D2E">
      <w:pPr>
        <w:pStyle w:val="Level2"/>
        <w:numPr>
          <w:ilvl w:val="0"/>
          <w:numId w:val="25"/>
        </w:numPr>
        <w:tabs>
          <w:tab w:val="left" w:pos="-1440"/>
        </w:tabs>
        <w:rPr>
          <w:szCs w:val="20"/>
        </w:rPr>
      </w:pPr>
      <w:r w:rsidRPr="000A3EF6">
        <w:rPr>
          <w:szCs w:val="20"/>
        </w:rPr>
        <w:t>Computer skills required.</w:t>
      </w:r>
    </w:p>
    <w:p w14:paraId="198210BA" w14:textId="403B716C" w:rsidR="00A63344" w:rsidRPr="000A3EF6" w:rsidRDefault="00A63344" w:rsidP="00CA2D2E">
      <w:pPr>
        <w:pStyle w:val="Level2"/>
        <w:numPr>
          <w:ilvl w:val="0"/>
          <w:numId w:val="25"/>
        </w:numPr>
        <w:tabs>
          <w:tab w:val="left" w:pos="-1440"/>
        </w:tabs>
        <w:rPr>
          <w:szCs w:val="20"/>
        </w:rPr>
      </w:pPr>
      <w:r w:rsidRPr="000A3EF6">
        <w:rPr>
          <w:szCs w:val="20"/>
        </w:rPr>
        <w:t>Knowledge of coding and Medicare guidelines helpful.</w:t>
      </w:r>
    </w:p>
    <w:p w14:paraId="4193623E"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lastRenderedPageBreak/>
        <w:t>V</w:t>
      </w:r>
      <w:r w:rsidR="00E47D51">
        <w:rPr>
          <w:b/>
          <w:bCs/>
          <w:sz w:val="26"/>
          <w:szCs w:val="26"/>
        </w:rPr>
        <w:t>I</w:t>
      </w:r>
      <w:r>
        <w:rPr>
          <w:b/>
          <w:bCs/>
          <w:sz w:val="26"/>
          <w:szCs w:val="26"/>
        </w:rPr>
        <w:t xml:space="preserve">. </w:t>
      </w:r>
      <w:r w:rsidR="00E47D51">
        <w:rPr>
          <w:b/>
          <w:bCs/>
          <w:sz w:val="26"/>
          <w:szCs w:val="26"/>
        </w:rPr>
        <w:t>PHYSICAL JOB REQUIREMENTS</w:t>
      </w:r>
    </w:p>
    <w:p w14:paraId="4193623F" w14:textId="77777777" w:rsidR="00E47D51" w:rsidRDefault="00E47D51" w:rsidP="00E47D51">
      <w:pPr>
        <w:pStyle w:val="Level1"/>
        <w:numPr>
          <w:ilvl w:val="0"/>
          <w:numId w:val="0"/>
        </w:numPr>
        <w:tabs>
          <w:tab w:val="left" w:pos="-1440"/>
        </w:tabs>
        <w:ind w:left="720"/>
        <w:rPr>
          <w:b/>
          <w:sz w:val="24"/>
        </w:rPr>
      </w:pPr>
    </w:p>
    <w:p w14:paraId="41936242" w14:textId="639B59D7" w:rsidR="00D80F5E" w:rsidRDefault="00E47D51" w:rsidP="00A63344">
      <w:pPr>
        <w:pStyle w:val="Level1"/>
        <w:numPr>
          <w:ilvl w:val="0"/>
          <w:numId w:val="0"/>
        </w:numPr>
        <w:tabs>
          <w:tab w:val="left" w:pos="-1440"/>
        </w:tabs>
        <w:ind w:left="720"/>
        <w:rPr>
          <w:sz w:val="24"/>
        </w:rPr>
      </w:pPr>
      <w:r w:rsidRPr="00837591">
        <w:rPr>
          <w:b/>
          <w:sz w:val="24"/>
        </w:rPr>
        <w:t xml:space="preserve">See </w:t>
      </w:r>
      <w:r w:rsidRPr="00837591">
        <w:rPr>
          <w:b/>
          <w:caps/>
          <w:sz w:val="24"/>
        </w:rPr>
        <w:t>Physical Job Requirements Checklist</w:t>
      </w:r>
      <w:r w:rsidR="009A4059">
        <w:rPr>
          <w:b/>
          <w:caps/>
          <w:sz w:val="24"/>
        </w:rPr>
        <w:t xml:space="preserve"> in Human Resources</w:t>
      </w:r>
    </w:p>
    <w:p w14:paraId="41936243" w14:textId="77777777" w:rsidR="00303796" w:rsidRDefault="00303796">
      <w:pPr>
        <w:pStyle w:val="Level1"/>
        <w:numPr>
          <w:ilvl w:val="0"/>
          <w:numId w:val="0"/>
        </w:numPr>
        <w:tabs>
          <w:tab w:val="left" w:pos="-1440"/>
        </w:tabs>
        <w:ind w:left="720"/>
        <w:rPr>
          <w:b/>
          <w:caps/>
          <w:sz w:val="24"/>
        </w:rPr>
      </w:pPr>
    </w:p>
    <w:p w14:paraId="41936244" w14:textId="77777777" w:rsidR="00E47D51" w:rsidRDefault="00E47D51">
      <w:pPr>
        <w:pStyle w:val="Level1"/>
        <w:numPr>
          <w:ilvl w:val="0"/>
          <w:numId w:val="0"/>
        </w:numPr>
        <w:tabs>
          <w:tab w:val="left" w:pos="-1440"/>
        </w:tabs>
        <w:ind w:left="720"/>
        <w:rPr>
          <w:b/>
          <w:caps/>
          <w:sz w:val="24"/>
        </w:rPr>
      </w:pPr>
    </w:p>
    <w:p w14:paraId="41936245" w14:textId="77777777" w:rsidR="00303796" w:rsidRPr="00837591" w:rsidRDefault="00303796">
      <w:pPr>
        <w:pStyle w:val="Level1"/>
        <w:numPr>
          <w:ilvl w:val="0"/>
          <w:numId w:val="0"/>
        </w:numPr>
        <w:tabs>
          <w:tab w:val="left" w:pos="-1440"/>
        </w:tabs>
        <w:ind w:left="720"/>
        <w:rPr>
          <w:b/>
          <w:caps/>
          <w:sz w:val="24"/>
        </w:rPr>
      </w:pPr>
    </w:p>
    <w:p w14:paraId="41936246"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41936247" w14:textId="77777777" w:rsidR="00F070F2" w:rsidRDefault="00F070F2">
      <w:pPr>
        <w:ind w:firstLine="720"/>
        <w:rPr>
          <w:b/>
          <w:bCs/>
          <w:sz w:val="24"/>
        </w:rPr>
      </w:pPr>
    </w:p>
    <w:p w14:paraId="41936249" w14:textId="77777777" w:rsidR="00F070F2" w:rsidRDefault="00F070F2">
      <w:pPr>
        <w:rPr>
          <w:sz w:val="24"/>
        </w:rPr>
      </w:pPr>
    </w:p>
    <w:p w14:paraId="6B7DC326" w14:textId="369C7DF6" w:rsidR="00AA4908" w:rsidRPr="007114DE" w:rsidRDefault="00DB7DD8">
      <w:pPr>
        <w:tabs>
          <w:tab w:val="left" w:pos="-1440"/>
        </w:tabs>
        <w:ind w:left="6480" w:hanging="5040"/>
        <w:rPr>
          <w:sz w:val="24"/>
        </w:rPr>
      </w:pPr>
      <w:r>
        <w:rPr>
          <w:sz w:val="24"/>
          <w:u w:val="single"/>
        </w:rPr>
        <w:t>Gary W. Wylde</w:t>
      </w:r>
      <w:r w:rsidR="00A63344" w:rsidRPr="00AA4908">
        <w:rPr>
          <w:sz w:val="24"/>
          <w:u w:val="single"/>
        </w:rPr>
        <w:t xml:space="preserve">              </w:t>
      </w:r>
      <w:r w:rsidR="00526FC6">
        <w:rPr>
          <w:sz w:val="24"/>
          <w:u w:val="single"/>
        </w:rPr>
        <w:t xml:space="preserve">      </w:t>
      </w:r>
      <w:r w:rsidR="00A63344" w:rsidRPr="00AA4908">
        <w:rPr>
          <w:sz w:val="24"/>
          <w:u w:val="single"/>
        </w:rPr>
        <w:t xml:space="preserve">      </w:t>
      </w:r>
      <w:r w:rsidR="00AA4908" w:rsidRPr="00AA4908">
        <w:rPr>
          <w:sz w:val="24"/>
          <w:u w:val="single"/>
        </w:rPr>
        <w:t xml:space="preserve"> </w:t>
      </w:r>
      <w:r w:rsidR="00AA4908" w:rsidRPr="00AA4908">
        <w:rPr>
          <w:sz w:val="24"/>
        </w:rPr>
        <w:t xml:space="preserve">          </w:t>
      </w:r>
      <w:r w:rsidR="00AA4908">
        <w:rPr>
          <w:sz w:val="24"/>
        </w:rPr>
        <w:t xml:space="preserve">                  </w:t>
      </w:r>
      <w:r w:rsidR="00AA4908" w:rsidRPr="00AA4908">
        <w:rPr>
          <w:sz w:val="24"/>
        </w:rPr>
        <w:t xml:space="preserve">      </w:t>
      </w:r>
      <w:r w:rsidR="00526FC6">
        <w:rPr>
          <w:sz w:val="24"/>
        </w:rPr>
        <w:t xml:space="preserve"> </w:t>
      </w:r>
      <w:r>
        <w:rPr>
          <w:noProof/>
        </w:rPr>
        <w:drawing>
          <wp:inline distT="0" distB="0" distL="0" distR="0" wp14:anchorId="78CB2E2F" wp14:editId="25B7BD15">
            <wp:extent cx="1238250" cy="514350"/>
            <wp:effectExtent l="0" t="0" r="0" b="0"/>
            <wp:docPr id="3" name="Picture 3" descr="gwsig"/>
            <wp:cNvGraphicFramePr/>
            <a:graphic xmlns:a="http://schemas.openxmlformats.org/drawingml/2006/main">
              <a:graphicData uri="http://schemas.openxmlformats.org/drawingml/2006/picture">
                <pic:pic xmlns:pic="http://schemas.openxmlformats.org/drawingml/2006/picture">
                  <pic:nvPicPr>
                    <pic:cNvPr id="3" name="Picture 3" descr="gwsi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pic:spPr>
                </pic:pic>
              </a:graphicData>
            </a:graphic>
          </wp:inline>
        </w:drawing>
      </w:r>
      <w:r w:rsidR="00DC2E22">
        <w:rPr>
          <w:sz w:val="24"/>
        </w:rPr>
        <w:t>___</w:t>
      </w:r>
    </w:p>
    <w:p w14:paraId="4193624B" w14:textId="3BF93477" w:rsidR="00F070F2" w:rsidRDefault="00F070F2">
      <w:pPr>
        <w:tabs>
          <w:tab w:val="left" w:pos="-1440"/>
        </w:tabs>
        <w:ind w:left="6480" w:hanging="5040"/>
        <w:rPr>
          <w:sz w:val="24"/>
        </w:rPr>
      </w:pPr>
      <w:r>
        <w:rPr>
          <w:szCs w:val="20"/>
        </w:rPr>
        <w:t>Name (Please Print)</w:t>
      </w:r>
      <w:r>
        <w:rPr>
          <w:szCs w:val="20"/>
        </w:rPr>
        <w:tab/>
      </w:r>
      <w:r w:rsidR="00AA4908">
        <w:rPr>
          <w:szCs w:val="20"/>
        </w:rPr>
        <w:t xml:space="preserve">   </w:t>
      </w:r>
      <w:r>
        <w:rPr>
          <w:szCs w:val="20"/>
        </w:rPr>
        <w:t>Signature</w:t>
      </w:r>
      <w:r>
        <w:rPr>
          <w:szCs w:val="20"/>
        </w:rPr>
        <w:tab/>
      </w:r>
      <w:r>
        <w:rPr>
          <w:sz w:val="24"/>
        </w:rPr>
        <w:tab/>
      </w:r>
      <w:r>
        <w:rPr>
          <w:sz w:val="24"/>
        </w:rPr>
        <w:tab/>
      </w:r>
    </w:p>
    <w:p w14:paraId="4193624C" w14:textId="77777777" w:rsidR="00F070F2" w:rsidRDefault="00F070F2">
      <w:pPr>
        <w:ind w:firstLine="1440"/>
        <w:rPr>
          <w:sz w:val="24"/>
        </w:rPr>
      </w:pPr>
    </w:p>
    <w:p w14:paraId="4193624D" w14:textId="77777777" w:rsidR="00F070F2" w:rsidRDefault="00F070F2">
      <w:pPr>
        <w:rPr>
          <w:sz w:val="24"/>
        </w:rPr>
      </w:pPr>
    </w:p>
    <w:p w14:paraId="4193624E" w14:textId="23939268" w:rsidR="00F070F2" w:rsidRDefault="00AA4908">
      <w:pPr>
        <w:tabs>
          <w:tab w:val="left" w:pos="-1440"/>
        </w:tabs>
        <w:ind w:left="6480" w:hanging="5040"/>
        <w:rPr>
          <w:sz w:val="24"/>
          <w:u w:val="single"/>
        </w:rPr>
      </w:pPr>
      <w:r w:rsidRPr="00AA4908">
        <w:rPr>
          <w:sz w:val="24"/>
          <w:u w:val="single"/>
        </w:rPr>
        <w:t xml:space="preserve">Director of </w:t>
      </w:r>
      <w:r w:rsidR="00DB7DD8">
        <w:rPr>
          <w:sz w:val="24"/>
          <w:u w:val="single"/>
        </w:rPr>
        <w:t>Resident</w:t>
      </w:r>
      <w:r w:rsidRPr="00AA4908">
        <w:rPr>
          <w:sz w:val="24"/>
          <w:u w:val="single"/>
        </w:rPr>
        <w:t xml:space="preserve"> Services</w:t>
      </w:r>
      <w:r w:rsidR="00F070F2">
        <w:rPr>
          <w:sz w:val="24"/>
        </w:rPr>
        <w:tab/>
      </w:r>
      <w:r>
        <w:rPr>
          <w:sz w:val="24"/>
        </w:rPr>
        <w:t xml:space="preserve">   </w:t>
      </w:r>
      <w:r w:rsidR="00DB7DD8">
        <w:rPr>
          <w:sz w:val="24"/>
          <w:u w:val="single"/>
        </w:rPr>
        <w:t>06/08/2020</w:t>
      </w:r>
    </w:p>
    <w:p w14:paraId="4193624F" w14:textId="4C32FF35" w:rsidR="00F070F2" w:rsidRDefault="00F070F2">
      <w:pPr>
        <w:tabs>
          <w:tab w:val="left" w:pos="-1440"/>
        </w:tabs>
        <w:ind w:left="6480" w:hanging="5040"/>
        <w:rPr>
          <w:szCs w:val="20"/>
        </w:rPr>
      </w:pPr>
      <w:r>
        <w:rPr>
          <w:szCs w:val="20"/>
        </w:rPr>
        <w:t>Title</w:t>
      </w:r>
      <w:r>
        <w:rPr>
          <w:szCs w:val="20"/>
        </w:rPr>
        <w:tab/>
      </w:r>
      <w:r w:rsidR="00AA4908">
        <w:rPr>
          <w:szCs w:val="20"/>
        </w:rPr>
        <w:t xml:space="preserve">   </w:t>
      </w:r>
      <w:r>
        <w:rPr>
          <w:szCs w:val="20"/>
        </w:rPr>
        <w:t>Date</w:t>
      </w:r>
    </w:p>
    <w:p w14:paraId="41936250" w14:textId="77777777" w:rsidR="00F070F2" w:rsidRDefault="00F070F2">
      <w:pPr>
        <w:rPr>
          <w:sz w:val="24"/>
        </w:rPr>
      </w:pPr>
    </w:p>
    <w:p w14:paraId="41936251" w14:textId="77777777" w:rsidR="00F070F2" w:rsidRDefault="00F070F2">
      <w:pPr>
        <w:rPr>
          <w:sz w:val="24"/>
        </w:rPr>
      </w:pPr>
    </w:p>
    <w:p w14:paraId="41936252" w14:textId="77777777" w:rsidR="00F070F2" w:rsidRDefault="00F070F2">
      <w:pPr>
        <w:rPr>
          <w:sz w:val="24"/>
        </w:rPr>
      </w:pPr>
    </w:p>
    <w:p w14:paraId="41936258" w14:textId="2C99664F" w:rsidR="00F070F2" w:rsidRDefault="00F070F2">
      <w:pPr>
        <w:tabs>
          <w:tab w:val="left" w:pos="-1440"/>
        </w:tabs>
        <w:ind w:left="6480" w:hanging="5040"/>
        <w:rPr>
          <w:szCs w:val="20"/>
        </w:rPr>
      </w:pPr>
    </w:p>
    <w:p w14:paraId="41936259" w14:textId="77777777" w:rsidR="00F070F2" w:rsidRDefault="00F070F2">
      <w:pPr>
        <w:rPr>
          <w:sz w:val="24"/>
        </w:rPr>
      </w:pPr>
    </w:p>
    <w:p w14:paraId="4193625A" w14:textId="77777777" w:rsidR="00F070F2" w:rsidRDefault="00F070F2">
      <w:pPr>
        <w:rPr>
          <w:sz w:val="24"/>
        </w:rPr>
      </w:pPr>
    </w:p>
    <w:p w14:paraId="4193625B"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p w14:paraId="4193625C" w14:textId="77777777" w:rsidR="00F070F2" w:rsidRDefault="00F070F2">
      <w:pPr>
        <w:rPr>
          <w:sz w:val="24"/>
        </w:rPr>
      </w:pPr>
    </w:p>
    <w:p w14:paraId="4193625D" w14:textId="77777777" w:rsidR="00F070F2" w:rsidRDefault="00F070F2">
      <w:pPr>
        <w:jc w:val="center"/>
        <w:rPr>
          <w:sz w:val="24"/>
        </w:rPr>
      </w:pP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6262" w14:textId="77777777" w:rsidR="00795FEB" w:rsidRDefault="00795FEB">
      <w:r>
        <w:separator/>
      </w:r>
    </w:p>
  </w:endnote>
  <w:endnote w:type="continuationSeparator" w:id="0">
    <w:p w14:paraId="41936263" w14:textId="77777777" w:rsidR="00795FEB" w:rsidRDefault="0079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6264" w14:textId="391037C2"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DC2E22">
      <w:rPr>
        <w:noProof/>
        <w:sz w:val="24"/>
      </w:rPr>
      <w:t>1</w:t>
    </w:r>
    <w:r>
      <w:rPr>
        <w:sz w:val="24"/>
      </w:rPr>
      <w:fldChar w:fldCharType="end"/>
    </w:r>
  </w:p>
  <w:p w14:paraId="41936265" w14:textId="1D9AE8BC" w:rsidR="0012134B" w:rsidRDefault="000738D5" w:rsidP="0012134B">
    <w:pPr>
      <w:tabs>
        <w:tab w:val="left" w:pos="5655"/>
        <w:tab w:val="right" w:pos="9936"/>
      </w:tabs>
      <w:spacing w:line="240" w:lineRule="exact"/>
    </w:pPr>
    <w:r>
      <w:t xml:space="preserve">Updated </w:t>
    </w:r>
    <w:r w:rsidR="00DB7DD8">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6260" w14:textId="77777777" w:rsidR="00795FEB" w:rsidRDefault="00795FEB">
      <w:r>
        <w:separator/>
      </w:r>
    </w:p>
  </w:footnote>
  <w:footnote w:type="continuationSeparator" w:id="0">
    <w:p w14:paraId="41936261" w14:textId="77777777" w:rsidR="00795FEB" w:rsidRDefault="0079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7A1" w14:textId="77777777" w:rsidR="00F91558" w:rsidRDefault="00F91558">
    <w:pPr>
      <w:pStyle w:val="Header"/>
    </w:pPr>
  </w:p>
  <w:p w14:paraId="215E7631" w14:textId="77777777" w:rsidR="00F91558" w:rsidRDefault="00F915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29D7E12"/>
    <w:multiLevelType w:val="hybridMultilevel"/>
    <w:tmpl w:val="2B1E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270513"/>
    <w:multiLevelType w:val="hybridMultilevel"/>
    <w:tmpl w:val="7196EF20"/>
    <w:lvl w:ilvl="0" w:tplc="C298F6AA">
      <w:start w:val="1"/>
      <w:numFmt w:val="decimal"/>
      <w:lvlText w:val="%1."/>
      <w:lvlJc w:val="left"/>
      <w:pPr>
        <w:ind w:left="720" w:hanging="420"/>
      </w:pPr>
      <w:rPr>
        <w:rFonts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C90860"/>
    <w:multiLevelType w:val="hybridMultilevel"/>
    <w:tmpl w:val="08BA34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30BB5"/>
    <w:multiLevelType w:val="hybridMultilevel"/>
    <w:tmpl w:val="04405380"/>
    <w:lvl w:ilvl="0" w:tplc="C9D8F79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4" w15:restartNumberingAfterBreak="0">
    <w:nsid w:val="430F5BB0"/>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13B7EB3"/>
    <w:multiLevelType w:val="hybridMultilevel"/>
    <w:tmpl w:val="C39E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5646E"/>
    <w:multiLevelType w:val="hybridMultilevel"/>
    <w:tmpl w:val="3F5C31E8"/>
    <w:lvl w:ilvl="0" w:tplc="4F34F508">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A4157"/>
    <w:multiLevelType w:val="hybridMultilevel"/>
    <w:tmpl w:val="F22C1908"/>
    <w:lvl w:ilvl="0" w:tplc="4F34F5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21"/>
  </w:num>
  <w:num w:numId="6">
    <w:abstractNumId w:val="30"/>
  </w:num>
  <w:num w:numId="7">
    <w:abstractNumId w:val="23"/>
  </w:num>
  <w:num w:numId="8">
    <w:abstractNumId w:val="25"/>
  </w:num>
  <w:num w:numId="9">
    <w:abstractNumId w:val="13"/>
  </w:num>
  <w:num w:numId="10">
    <w:abstractNumId w:val="12"/>
  </w:num>
  <w:num w:numId="11">
    <w:abstractNumId w:val="20"/>
  </w:num>
  <w:num w:numId="12">
    <w:abstractNumId w:val="11"/>
  </w:num>
  <w:num w:numId="13">
    <w:abstractNumId w:val="15"/>
  </w:num>
  <w:num w:numId="14">
    <w:abstractNumId w:val="10"/>
  </w:num>
  <w:num w:numId="15">
    <w:abstractNumId w:val="18"/>
  </w:num>
  <w:num w:numId="16">
    <w:abstractNumId w:val="29"/>
  </w:num>
  <w:num w:numId="17">
    <w:abstractNumId w:val="22"/>
  </w:num>
  <w:num w:numId="18">
    <w:abstractNumId w:val="31"/>
  </w:num>
  <w:num w:numId="19">
    <w:abstractNumId w:val="9"/>
  </w:num>
  <w:num w:numId="20">
    <w:abstractNumId w:val="24"/>
  </w:num>
  <w:num w:numId="21">
    <w:abstractNumId w:val="16"/>
  </w:num>
  <w:num w:numId="22">
    <w:abstractNumId w:val="26"/>
  </w:num>
  <w:num w:numId="23">
    <w:abstractNumId w:val="14"/>
  </w:num>
  <w:num w:numId="24">
    <w:abstractNumId w:val="28"/>
  </w:num>
  <w:num w:numId="25">
    <w:abstractNumId w:val="2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5E"/>
    <w:rsid w:val="00004558"/>
    <w:rsid w:val="00031BCB"/>
    <w:rsid w:val="00031F90"/>
    <w:rsid w:val="00047185"/>
    <w:rsid w:val="00070738"/>
    <w:rsid w:val="000738D5"/>
    <w:rsid w:val="000A3EF6"/>
    <w:rsid w:val="000C7E23"/>
    <w:rsid w:val="00104D32"/>
    <w:rsid w:val="0012134B"/>
    <w:rsid w:val="00136146"/>
    <w:rsid w:val="001B3E20"/>
    <w:rsid w:val="002246F2"/>
    <w:rsid w:val="00234507"/>
    <w:rsid w:val="002349E6"/>
    <w:rsid w:val="0024311C"/>
    <w:rsid w:val="00291BA1"/>
    <w:rsid w:val="002E33F0"/>
    <w:rsid w:val="00300E81"/>
    <w:rsid w:val="00303796"/>
    <w:rsid w:val="003048C6"/>
    <w:rsid w:val="0034308D"/>
    <w:rsid w:val="003B3D6E"/>
    <w:rsid w:val="003E6269"/>
    <w:rsid w:val="003F35D2"/>
    <w:rsid w:val="0044463C"/>
    <w:rsid w:val="00526FC6"/>
    <w:rsid w:val="00537E04"/>
    <w:rsid w:val="0054183C"/>
    <w:rsid w:val="005C0537"/>
    <w:rsid w:val="005C1966"/>
    <w:rsid w:val="00601781"/>
    <w:rsid w:val="006243FD"/>
    <w:rsid w:val="00643564"/>
    <w:rsid w:val="006B05E1"/>
    <w:rsid w:val="006B1B3D"/>
    <w:rsid w:val="007114DE"/>
    <w:rsid w:val="00751CFD"/>
    <w:rsid w:val="00773FF7"/>
    <w:rsid w:val="00795FEB"/>
    <w:rsid w:val="007C5288"/>
    <w:rsid w:val="00827A87"/>
    <w:rsid w:val="0083533D"/>
    <w:rsid w:val="00836FE6"/>
    <w:rsid w:val="00837591"/>
    <w:rsid w:val="00874278"/>
    <w:rsid w:val="008D4007"/>
    <w:rsid w:val="008D5490"/>
    <w:rsid w:val="008E2C17"/>
    <w:rsid w:val="008F0DEF"/>
    <w:rsid w:val="008F7DC1"/>
    <w:rsid w:val="00936FB2"/>
    <w:rsid w:val="00945AC7"/>
    <w:rsid w:val="0095718B"/>
    <w:rsid w:val="00960F68"/>
    <w:rsid w:val="00995CE7"/>
    <w:rsid w:val="009A1779"/>
    <w:rsid w:val="009A4059"/>
    <w:rsid w:val="009A6075"/>
    <w:rsid w:val="009C42A7"/>
    <w:rsid w:val="009D24F6"/>
    <w:rsid w:val="00A63344"/>
    <w:rsid w:val="00A66FB8"/>
    <w:rsid w:val="00AA4908"/>
    <w:rsid w:val="00B046AB"/>
    <w:rsid w:val="00B11E2F"/>
    <w:rsid w:val="00B36B8C"/>
    <w:rsid w:val="00B676AC"/>
    <w:rsid w:val="00B72042"/>
    <w:rsid w:val="00BB6CBF"/>
    <w:rsid w:val="00C062C4"/>
    <w:rsid w:val="00C17DFB"/>
    <w:rsid w:val="00C62933"/>
    <w:rsid w:val="00CA2D2E"/>
    <w:rsid w:val="00CB24F8"/>
    <w:rsid w:val="00CC6654"/>
    <w:rsid w:val="00CD238F"/>
    <w:rsid w:val="00D012BE"/>
    <w:rsid w:val="00D80F5E"/>
    <w:rsid w:val="00DB7DD8"/>
    <w:rsid w:val="00DC2E22"/>
    <w:rsid w:val="00E46E47"/>
    <w:rsid w:val="00E47D51"/>
    <w:rsid w:val="00E9502F"/>
    <w:rsid w:val="00EB266B"/>
    <w:rsid w:val="00F070F2"/>
    <w:rsid w:val="00F5613E"/>
    <w:rsid w:val="00F7490F"/>
    <w:rsid w:val="00F84FE3"/>
    <w:rsid w:val="00F86AB8"/>
    <w:rsid w:val="00F91558"/>
    <w:rsid w:val="00FC094B"/>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936202"/>
  <w15:docId w15:val="{8569F23E-3F2F-4AF2-A3C8-26B701FA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A6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A753-C572-4715-A951-2122D45D8171}"/>
</file>

<file path=customXml/itemProps2.xml><?xml version="1.0" encoding="utf-8"?>
<ds:datastoreItem xmlns:ds="http://schemas.openxmlformats.org/officeDocument/2006/customXml" ds:itemID="{BC052BE4-3E59-445D-B489-5D09B14D65A4}">
  <ds:schemaRefs>
    <ds:schemaRef ds:uri="http://schemas.microsoft.com/sharepoint/v3/contenttype/forms"/>
  </ds:schemaRefs>
</ds:datastoreItem>
</file>

<file path=customXml/itemProps3.xml><?xml version="1.0" encoding="utf-8"?>
<ds:datastoreItem xmlns:ds="http://schemas.openxmlformats.org/officeDocument/2006/customXml" ds:itemID="{8D070AB1-22EF-4F5A-8E3A-87191DA44F76}">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1a6a9e45-af78-4773-ba4e-cab8106137d4"/>
    <ds:schemaRef ds:uri="4f087f06-fdb0-403c-a33c-482d037b1c5e"/>
    <ds:schemaRef ds:uri="http://www.w3.org/XML/1998/namespace"/>
  </ds:schemaRefs>
</ds:datastoreItem>
</file>

<file path=customXml/itemProps4.xml><?xml version="1.0" encoding="utf-8"?>
<ds:datastoreItem xmlns:ds="http://schemas.openxmlformats.org/officeDocument/2006/customXml" ds:itemID="{B97DAAB1-F7EC-4241-B77B-1738160E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2017-03-23T18:13:00Z</cp:lastPrinted>
  <dcterms:created xsi:type="dcterms:W3CDTF">2021-05-18T20:34:00Z</dcterms:created>
  <dcterms:modified xsi:type="dcterms:W3CDTF">2021-05-18T20:34:00Z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